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B693" w14:textId="77777777" w:rsidR="009F7985" w:rsidRDefault="00092DEF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31FD3B8F" wp14:editId="5AE2BC42">
            <wp:extent cx="5943600" cy="14859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74DBE1" w14:textId="77777777" w:rsidR="009F7985" w:rsidRDefault="00092DEF">
      <w:pPr>
        <w:spacing w:before="240" w:after="240"/>
        <w:rPr>
          <w:b/>
        </w:rPr>
      </w:pPr>
      <w:r>
        <w:rPr>
          <w:b/>
        </w:rPr>
        <w:t xml:space="preserve">Supporting Documents/Publications: </w:t>
      </w:r>
    </w:p>
    <w:p w14:paraId="6C23FC3C" w14:textId="77777777" w:rsidR="009F7985" w:rsidRDefault="00092DEF">
      <w:pPr>
        <w:numPr>
          <w:ilvl w:val="0"/>
          <w:numId w:val="4"/>
        </w:numPr>
        <w:spacing w:before="240"/>
      </w:pPr>
      <w:hyperlink r:id="rId6" w:anchor=":~:text=Atlanta%20Public%20Schools%20">
        <w:r>
          <w:rPr>
            <w:color w:val="1155CC"/>
            <w:u w:val="single"/>
          </w:rPr>
          <w:t xml:space="preserve">Atlanta Public Schools reaches all-time graduation rate high of 88.4% </w:t>
        </w:r>
      </w:hyperlink>
    </w:p>
    <w:p w14:paraId="3B907E29" w14:textId="77777777" w:rsidR="009F7985" w:rsidRDefault="00092DEF">
      <w:pPr>
        <w:numPr>
          <w:ilvl w:val="0"/>
          <w:numId w:val="4"/>
        </w:numPr>
      </w:pPr>
      <w:hyperlink r:id="rId7">
        <w:r>
          <w:rPr>
            <w:color w:val="1155CC"/>
            <w:u w:val="single"/>
          </w:rPr>
          <w:t>10.09 Atlanta Public Schools Reaches All-Time Graduation Rate High of 88.4 Percent</w:t>
        </w:r>
      </w:hyperlink>
    </w:p>
    <w:p w14:paraId="3144C82E" w14:textId="77777777" w:rsidR="009F7985" w:rsidRDefault="00092DEF">
      <w:pPr>
        <w:numPr>
          <w:ilvl w:val="0"/>
          <w:numId w:val="4"/>
        </w:numPr>
      </w:pPr>
      <w:hyperlink r:id="rId8">
        <w:r>
          <w:rPr>
            <w:color w:val="1155CC"/>
            <w:u w:val="single"/>
          </w:rPr>
          <w:t>Atlanta school board chair: We’re focused on raising literacy at all levels</w:t>
        </w:r>
      </w:hyperlink>
    </w:p>
    <w:p w14:paraId="36C06C05" w14:textId="77777777" w:rsidR="009F7985" w:rsidRDefault="00092DEF">
      <w:pPr>
        <w:numPr>
          <w:ilvl w:val="0"/>
          <w:numId w:val="4"/>
        </w:numPr>
      </w:pPr>
      <w:hyperlink r:id="rId9">
        <w:r>
          <w:rPr>
            <w:color w:val="1155CC"/>
            <w:u w:val="single"/>
          </w:rPr>
          <w:t>Atlanta Board of Education rolls out new policy to combat sex trafficking</w:t>
        </w:r>
      </w:hyperlink>
    </w:p>
    <w:p w14:paraId="0EFCD775" w14:textId="77777777" w:rsidR="009F7985" w:rsidRDefault="00092DEF">
      <w:pPr>
        <w:numPr>
          <w:ilvl w:val="0"/>
          <w:numId w:val="4"/>
        </w:numPr>
      </w:pPr>
      <w:hyperlink r:id="rId10">
        <w:r>
          <w:rPr>
            <w:color w:val="1155CC"/>
            <w:u w:val="single"/>
          </w:rPr>
          <w:t>Universal Music to Expand ‘Bonus Tracks’ Early Career Development Program to Atlanta, Detroit</w:t>
        </w:r>
      </w:hyperlink>
    </w:p>
    <w:p w14:paraId="14E25C9A" w14:textId="77777777" w:rsidR="009F7985" w:rsidRDefault="00092DEF">
      <w:pPr>
        <w:numPr>
          <w:ilvl w:val="0"/>
          <w:numId w:val="4"/>
        </w:numPr>
      </w:pPr>
      <w:hyperlink r:id="rId11">
        <w:r>
          <w:rPr>
            <w:color w:val="1155CC"/>
            <w:u w:val="single"/>
          </w:rPr>
          <w:t>(NSBA) Close to Home: Child sex trafficking is closer than you think, and policies, awareness, and training can help</w:t>
        </w:r>
      </w:hyperlink>
    </w:p>
    <w:p w14:paraId="4B074328" w14:textId="77777777" w:rsidR="009F7985" w:rsidRDefault="00092DEF">
      <w:pPr>
        <w:numPr>
          <w:ilvl w:val="0"/>
          <w:numId w:val="4"/>
        </w:numPr>
      </w:pPr>
      <w:hyperlink r:id="rId12">
        <w:r>
          <w:rPr>
            <w:color w:val="1155CC"/>
            <w:u w:val="single"/>
          </w:rPr>
          <w:t>Multijurisdictional Human Trafficking Collaborative</w:t>
        </w:r>
      </w:hyperlink>
    </w:p>
    <w:p w14:paraId="70A82CBF" w14:textId="77777777" w:rsidR="009F7985" w:rsidRDefault="00092DEF">
      <w:pPr>
        <w:numPr>
          <w:ilvl w:val="0"/>
          <w:numId w:val="4"/>
        </w:numPr>
      </w:pPr>
      <w:hyperlink r:id="rId13">
        <w:r>
          <w:rPr>
            <w:color w:val="1155CC"/>
            <w:u w:val="single"/>
          </w:rPr>
          <w:t>Issues in Education: Erika Mitchell | Training for the Future (</w:t>
        </w:r>
        <w:proofErr w:type="spellStart"/>
        <w:r>
          <w:rPr>
            <w:color w:val="1155CC"/>
            <w:u w:val="single"/>
          </w:rPr>
          <w:t>Youtube</w:t>
        </w:r>
        <w:proofErr w:type="spellEnd"/>
        <w:r>
          <w:rPr>
            <w:color w:val="1155CC"/>
            <w:u w:val="single"/>
          </w:rPr>
          <w:t xml:space="preserve"> Video)</w:t>
        </w:r>
      </w:hyperlink>
    </w:p>
    <w:p w14:paraId="7EC985B5" w14:textId="77777777" w:rsidR="009F7985" w:rsidRDefault="00092DEF">
      <w:pPr>
        <w:numPr>
          <w:ilvl w:val="0"/>
          <w:numId w:val="4"/>
        </w:numPr>
      </w:pPr>
      <w:hyperlink r:id="rId14">
        <w:r>
          <w:rPr>
            <w:color w:val="1155CC"/>
            <w:u w:val="single"/>
          </w:rPr>
          <w:t>Issue in Education: Erika Mitchell | Atlanta Board of Education, District 5 Board Member</w:t>
        </w:r>
      </w:hyperlink>
    </w:p>
    <w:p w14:paraId="141B675E" w14:textId="77777777" w:rsidR="009F7985" w:rsidRDefault="00092DEF">
      <w:pPr>
        <w:numPr>
          <w:ilvl w:val="0"/>
          <w:numId w:val="4"/>
        </w:numPr>
      </w:pPr>
      <w:hyperlink r:id="rId15">
        <w:r>
          <w:rPr>
            <w:color w:val="1155CC"/>
            <w:u w:val="single"/>
          </w:rPr>
          <w:t>NSBA Restorative Justice</w:t>
        </w:r>
      </w:hyperlink>
    </w:p>
    <w:p w14:paraId="7A59494D" w14:textId="77777777" w:rsidR="009F7985" w:rsidRDefault="00092DEF">
      <w:pPr>
        <w:numPr>
          <w:ilvl w:val="0"/>
          <w:numId w:val="4"/>
        </w:numPr>
      </w:pPr>
      <w:r>
        <w:t>APS Press Release -</w:t>
      </w:r>
      <w:hyperlink r:id="rId16">
        <w:r>
          <w:t xml:space="preserve"> </w:t>
        </w:r>
      </w:hyperlink>
      <w:hyperlink r:id="rId17">
        <w:r>
          <w:rPr>
            <w:color w:val="1155CC"/>
            <w:u w:val="single"/>
          </w:rPr>
          <w:t>https://www.atlantapublicschools.us/site/default.aspx?PageType=3&amp;ModuleInstanceID=124234&amp;ViewID=7b97f7ed-8e5e-4120-848f-a8b4987d588f&amp;RenderLoc=0&amp;FlexDataID=132145&amp;PageID=72761</w:t>
        </w:r>
      </w:hyperlink>
      <w:r>
        <w:t xml:space="preserve"> </w:t>
      </w:r>
    </w:p>
    <w:p w14:paraId="4E5E0C1A" w14:textId="77777777" w:rsidR="009F7985" w:rsidRDefault="00092DEF">
      <w:pPr>
        <w:numPr>
          <w:ilvl w:val="0"/>
          <w:numId w:val="4"/>
        </w:numPr>
      </w:pPr>
      <w:r>
        <w:t>Literacy Policy -</w:t>
      </w:r>
      <w:hyperlink r:id="rId18">
        <w:r>
          <w:t xml:space="preserve"> </w:t>
        </w:r>
      </w:hyperlink>
      <w:hyperlink r:id="rId19">
        <w:r>
          <w:rPr>
            <w:color w:val="1155CC"/>
            <w:u w:val="single"/>
          </w:rPr>
          <w:t xml:space="preserve">AJC Article </w:t>
        </w:r>
      </w:hyperlink>
    </w:p>
    <w:p w14:paraId="0903287A" w14:textId="77777777" w:rsidR="009F7985" w:rsidRDefault="00092DEF">
      <w:pPr>
        <w:numPr>
          <w:ilvl w:val="0"/>
          <w:numId w:val="4"/>
        </w:numPr>
        <w:spacing w:after="240"/>
      </w:pPr>
      <w:r>
        <w:t>Sex Trafficking Policy -</w:t>
      </w:r>
      <w:hyperlink r:id="rId20">
        <w:r>
          <w:t xml:space="preserve"> </w:t>
        </w:r>
      </w:hyperlink>
      <w:hyperlink r:id="rId21">
        <w:r>
          <w:rPr>
            <w:color w:val="1155CC"/>
            <w:u w:val="single"/>
          </w:rPr>
          <w:t xml:space="preserve">https://www.wsbtv.com/news/local/atlanta/atlanta-board-of-education-rolls-out-new-policy-to-combat-sex-trafficking/884126212/   </w:t>
        </w:r>
        <w:r>
          <w:rPr>
            <w:color w:val="1155CC"/>
            <w:u w:val="single"/>
          </w:rPr>
          <w:tab/>
        </w:r>
      </w:hyperlink>
    </w:p>
    <w:p w14:paraId="59347A6E" w14:textId="77777777" w:rsidR="009F7985" w:rsidRDefault="00092DEF">
      <w:pPr>
        <w:spacing w:before="240" w:after="240"/>
        <w:rPr>
          <w:color w:val="1155CC"/>
          <w:u w:val="single"/>
        </w:rPr>
      </w:pPr>
      <w:hyperlink r:id="rId22">
        <w:r>
          <w:rPr>
            <w:color w:val="1155CC"/>
            <w:u w:val="single"/>
          </w:rPr>
          <w:t xml:space="preserve">https://airportchamber.com/multijurisdictional-human-trafficking-collaborative/    </w:t>
        </w:r>
        <w:r>
          <w:rPr>
            <w:color w:val="1155CC"/>
            <w:u w:val="single"/>
          </w:rPr>
          <w:tab/>
        </w:r>
      </w:hyperlink>
    </w:p>
    <w:p w14:paraId="4D49AAF2" w14:textId="77777777" w:rsidR="009F7985" w:rsidRDefault="00092DEF">
      <w:pPr>
        <w:numPr>
          <w:ilvl w:val="0"/>
          <w:numId w:val="4"/>
        </w:numPr>
        <w:spacing w:before="240"/>
      </w:pPr>
      <w:r>
        <w:t>OP-ED</w:t>
      </w:r>
    </w:p>
    <w:p w14:paraId="1E2FEFB7" w14:textId="72C62D50" w:rsidR="009F7985" w:rsidRDefault="00092DEF">
      <w:pPr>
        <w:numPr>
          <w:ilvl w:val="0"/>
          <w:numId w:val="4"/>
        </w:numPr>
        <w:spacing w:line="335" w:lineRule="auto"/>
        <w:rPr>
          <w:sz w:val="24"/>
          <w:szCs w:val="24"/>
        </w:rPr>
      </w:pPr>
      <w:hyperlink r:id="rId23">
        <w:r>
          <w:rPr>
            <w:b/>
            <w:sz w:val="24"/>
            <w:szCs w:val="24"/>
            <w:u w:val="single"/>
          </w:rPr>
          <w:t>Rev. William Finch was a pioneer for equity in Atlanta schools</w:t>
        </w:r>
      </w:hyperlink>
      <w:r w:rsidR="000E3100">
        <w:t xml:space="preserve"> </w:t>
      </w:r>
      <w:r w:rsidR="000E3100" w:rsidRPr="000E3100">
        <w:t>https://www.ajc.com/opinion/opinion-rev-william-finch-was-a-pioneer-for-equity-in-atlanta-schools/SNAIGKIBI5F2XFV6XE6Z4ZP2PI/</w:t>
      </w:r>
    </w:p>
    <w:p w14:paraId="300C053D" w14:textId="77777777" w:rsidR="009F7985" w:rsidRPr="000E3100" w:rsidRDefault="00092DEF">
      <w:pPr>
        <w:numPr>
          <w:ilvl w:val="0"/>
          <w:numId w:val="4"/>
        </w:numPr>
        <w:spacing w:line="335" w:lineRule="auto"/>
        <w:rPr>
          <w:b/>
          <w:sz w:val="24"/>
          <w:szCs w:val="24"/>
        </w:rPr>
      </w:pPr>
      <w:hyperlink r:id="rId24">
        <w:r>
          <w:rPr>
            <w:b/>
            <w:sz w:val="24"/>
            <w:szCs w:val="24"/>
            <w:u w:val="single"/>
          </w:rPr>
          <w:t>What do Atlanta schools owe Martin Luther</w:t>
        </w:r>
        <w:r>
          <w:rPr>
            <w:b/>
            <w:sz w:val="24"/>
            <w:szCs w:val="24"/>
            <w:u w:val="single"/>
          </w:rPr>
          <w:t xml:space="preserve"> King Jr.</w:t>
        </w:r>
      </w:hyperlink>
    </w:p>
    <w:p w14:paraId="7A99F2C8" w14:textId="7EEE27CD" w:rsidR="000E3100" w:rsidRDefault="000E3100" w:rsidP="000E3100">
      <w:pPr>
        <w:spacing w:line="335" w:lineRule="auto"/>
        <w:ind w:left="720"/>
        <w:rPr>
          <w:b/>
          <w:sz w:val="24"/>
          <w:szCs w:val="24"/>
        </w:rPr>
      </w:pPr>
      <w:r w:rsidRPr="000E3100">
        <w:rPr>
          <w:b/>
          <w:sz w:val="24"/>
          <w:szCs w:val="24"/>
        </w:rPr>
        <w:t>https://www.ajc.com/opinion/opinion-what-do-atlanta-schools-owe-martin-luther-king-jr/FEFWESIR2RC57DVTSJF2WYN2UQ/</w:t>
      </w:r>
    </w:p>
    <w:p w14:paraId="5831D31E" w14:textId="11ACBFF3" w:rsidR="009F7985" w:rsidRDefault="00092DEF">
      <w:pPr>
        <w:numPr>
          <w:ilvl w:val="0"/>
          <w:numId w:val="4"/>
        </w:numPr>
        <w:spacing w:after="340" w:line="335" w:lineRule="auto"/>
        <w:rPr>
          <w:b/>
          <w:sz w:val="24"/>
          <w:szCs w:val="24"/>
        </w:rPr>
      </w:pPr>
      <w:hyperlink r:id="rId25">
        <w:r>
          <w:rPr>
            <w:b/>
            <w:sz w:val="24"/>
            <w:szCs w:val="24"/>
            <w:u w:val="single"/>
          </w:rPr>
          <w:t xml:space="preserve">President Jimmy Carter’s enduring legacy in Atlanta Public </w:t>
        </w:r>
        <w:r>
          <w:rPr>
            <w:b/>
            <w:sz w:val="24"/>
            <w:szCs w:val="24"/>
            <w:u w:val="single"/>
          </w:rPr>
          <w:t>Schools</w:t>
        </w:r>
      </w:hyperlink>
      <w:r w:rsidR="000E3100">
        <w:t xml:space="preserve"> </w:t>
      </w:r>
      <w:r w:rsidR="000E3100" w:rsidRPr="000E3100">
        <w:t>https://www.ajc.com/opinion/opinion-president-jimmy-carters-enduring-legacy-in-atlanta-public-schools/K55VXACHIBA4NJBODBTLOUK4SU/</w:t>
      </w:r>
    </w:p>
    <w:p w14:paraId="0A7D1D90" w14:textId="77777777" w:rsidR="009F7985" w:rsidRDefault="009F7985">
      <w:pPr>
        <w:spacing w:before="240" w:after="240"/>
        <w:rPr>
          <w:b/>
        </w:rPr>
      </w:pPr>
    </w:p>
    <w:p w14:paraId="7CE3D3DB" w14:textId="77777777" w:rsidR="009F7985" w:rsidRDefault="009F7985">
      <w:pPr>
        <w:spacing w:before="240" w:after="240"/>
        <w:rPr>
          <w:b/>
        </w:rPr>
      </w:pPr>
    </w:p>
    <w:p w14:paraId="4B4381C0" w14:textId="77777777" w:rsidR="009F7985" w:rsidRDefault="00092DEF">
      <w:pPr>
        <w:spacing w:before="240" w:after="240"/>
        <w:rPr>
          <w:b/>
        </w:rPr>
      </w:pPr>
      <w:r>
        <w:rPr>
          <w:b/>
        </w:rPr>
        <w:t>District Achievements and Partnerships:</w:t>
      </w:r>
    </w:p>
    <w:p w14:paraId="77D59310" w14:textId="77777777" w:rsidR="009F7985" w:rsidRDefault="00092DEF">
      <w:pPr>
        <w:numPr>
          <w:ilvl w:val="0"/>
          <w:numId w:val="3"/>
        </w:numPr>
        <w:spacing w:before="240" w:after="200"/>
      </w:pPr>
      <w:r>
        <w:t>Capitol Records - after school program at Douglass high schools, students received 25,000 in scholarship and to intern at Capital records in Los Angeles</w:t>
      </w:r>
    </w:p>
    <w:p w14:paraId="5777D7BA" w14:textId="77777777" w:rsidR="009F7985" w:rsidRDefault="00092DEF">
      <w:pPr>
        <w:numPr>
          <w:ilvl w:val="0"/>
          <w:numId w:val="3"/>
        </w:numPr>
        <w:spacing w:after="200"/>
      </w:pPr>
      <w:r>
        <w:t>Atlanta Falcons - donated cleats, gloves, apparel for Young middle school, John Lewis Invictus Academy, Mays, Douglass and Best Academy high schools</w:t>
      </w:r>
    </w:p>
    <w:p w14:paraId="2B9BF1C8" w14:textId="77777777" w:rsidR="009F7985" w:rsidRDefault="00092DEF">
      <w:pPr>
        <w:numPr>
          <w:ilvl w:val="0"/>
          <w:numId w:val="3"/>
        </w:numPr>
        <w:spacing w:after="200"/>
      </w:pPr>
      <w:r>
        <w:t>University For Parents - District-wide, resource for parents (Equity)</w:t>
      </w:r>
    </w:p>
    <w:p w14:paraId="18975F20" w14:textId="77777777" w:rsidR="009F7985" w:rsidRDefault="00092DEF">
      <w:pPr>
        <w:numPr>
          <w:ilvl w:val="0"/>
          <w:numId w:val="3"/>
        </w:numPr>
        <w:spacing w:after="200"/>
      </w:pPr>
      <w:r>
        <w:t xml:space="preserve">Georgia’s Own Credit Union - sponsored books authored by former NBA Theo </w:t>
      </w:r>
      <w:proofErr w:type="spellStart"/>
      <w:r>
        <w:t>Rafflit</w:t>
      </w:r>
      <w:proofErr w:type="spellEnd"/>
      <w:r>
        <w:t xml:space="preserve"> anti bullying and sponsored international trips for selected students</w:t>
      </w:r>
    </w:p>
    <w:p w14:paraId="0228FD76" w14:textId="77777777" w:rsidR="009F7985" w:rsidRDefault="00092DEF">
      <w:pPr>
        <w:numPr>
          <w:ilvl w:val="0"/>
          <w:numId w:val="3"/>
        </w:numPr>
        <w:spacing w:after="200"/>
      </w:pPr>
      <w:r>
        <w:t>Chick fil-A Cascade Rd - community partnership to support the Mays cluster schools, fundraisers and events (Mays high school’s Corky Kell Football pep rally)</w:t>
      </w:r>
    </w:p>
    <w:p w14:paraId="79903922" w14:textId="77777777" w:rsidR="009F7985" w:rsidRDefault="00092DEF">
      <w:pPr>
        <w:numPr>
          <w:ilvl w:val="0"/>
          <w:numId w:val="3"/>
        </w:numPr>
        <w:spacing w:after="200"/>
      </w:pPr>
      <w:proofErr w:type="spellStart"/>
      <w:r>
        <w:t>YouthSparks</w:t>
      </w:r>
      <w:proofErr w:type="spellEnd"/>
      <w:r>
        <w:t xml:space="preserve"> - Fulton County Juvenile Courts-intervention programs</w:t>
      </w:r>
    </w:p>
    <w:p w14:paraId="2CECC012" w14:textId="77777777" w:rsidR="009F7985" w:rsidRDefault="00092DEF">
      <w:pPr>
        <w:numPr>
          <w:ilvl w:val="0"/>
          <w:numId w:val="3"/>
        </w:numPr>
        <w:spacing w:after="200"/>
      </w:pPr>
      <w:r>
        <w:t xml:space="preserve">U First Project - Donation of school supplies, hygiene kits, and hygiene closet </w:t>
      </w:r>
    </w:p>
    <w:p w14:paraId="1191408B" w14:textId="77777777" w:rsidR="009F7985" w:rsidRDefault="00092DEF">
      <w:pPr>
        <w:numPr>
          <w:ilvl w:val="0"/>
          <w:numId w:val="3"/>
        </w:numPr>
        <w:spacing w:after="200"/>
      </w:pPr>
      <w:r>
        <w:t xml:space="preserve">NFL Players Association Metro Atlanta Chapter - provide scholarships to graduating seniors </w:t>
      </w:r>
    </w:p>
    <w:p w14:paraId="0C65CB59" w14:textId="77777777" w:rsidR="009F7985" w:rsidRDefault="00092DEF">
      <w:pPr>
        <w:numPr>
          <w:ilvl w:val="0"/>
          <w:numId w:val="3"/>
        </w:numPr>
        <w:spacing w:after="200"/>
      </w:pPr>
      <w:r>
        <w:t>100 Black Men of America/ National Chair Mr. Thomas Dortch, Jr, sponsored principal dinners, sponsored student trips</w:t>
      </w:r>
    </w:p>
    <w:p w14:paraId="3836C74F" w14:textId="77777777" w:rsidR="009F7985" w:rsidRDefault="00092DEF">
      <w:pPr>
        <w:numPr>
          <w:ilvl w:val="0"/>
          <w:numId w:val="3"/>
        </w:numPr>
        <w:spacing w:after="200"/>
      </w:pPr>
      <w:r>
        <w:t>The Launch Pad - We Ready Together (tutoring program)</w:t>
      </w:r>
    </w:p>
    <w:p w14:paraId="28890176" w14:textId="77777777" w:rsidR="009F7985" w:rsidRDefault="00092DEF">
      <w:pPr>
        <w:numPr>
          <w:ilvl w:val="0"/>
          <w:numId w:val="3"/>
        </w:numPr>
        <w:spacing w:after="200"/>
      </w:pPr>
      <w:r>
        <w:t>Operation Hope - Donated 100 air purification systems to APS</w:t>
      </w:r>
    </w:p>
    <w:p w14:paraId="2B09C497" w14:textId="77777777" w:rsidR="009F7985" w:rsidRDefault="00092DEF">
      <w:pPr>
        <w:numPr>
          <w:ilvl w:val="0"/>
          <w:numId w:val="3"/>
        </w:numPr>
        <w:spacing w:after="200"/>
      </w:pPr>
      <w:r>
        <w:t>Goodr - Provide food for families, hand sanitizing station</w:t>
      </w:r>
    </w:p>
    <w:p w14:paraId="30C79B97" w14:textId="77777777" w:rsidR="009F7985" w:rsidRDefault="00092DEF">
      <w:pPr>
        <w:numPr>
          <w:ilvl w:val="0"/>
          <w:numId w:val="3"/>
        </w:numPr>
        <w:spacing w:after="200"/>
      </w:pPr>
      <w:r>
        <w:t>FODAC - Donated 51, 000 mask to APS District 5 schools</w:t>
      </w:r>
    </w:p>
    <w:p w14:paraId="74A8B550" w14:textId="77777777" w:rsidR="009F7985" w:rsidRDefault="00092DEF">
      <w:pPr>
        <w:numPr>
          <w:ilvl w:val="0"/>
          <w:numId w:val="3"/>
        </w:numPr>
        <w:spacing w:after="200"/>
      </w:pPr>
      <w:r>
        <w:t xml:space="preserve">Comcast Cares Day (May 4, 2019) @ Miles Elementary School </w:t>
      </w:r>
    </w:p>
    <w:p w14:paraId="0740A684" w14:textId="77777777" w:rsidR="009F7985" w:rsidRDefault="00092DEF">
      <w:pPr>
        <w:numPr>
          <w:ilvl w:val="0"/>
          <w:numId w:val="3"/>
        </w:numPr>
        <w:spacing w:before="240" w:after="200"/>
      </w:pPr>
      <w:r>
        <w:t>Porsche Experience Center - school supplies donation for Woodson Park elementary school, under principal Dr. McClendon</w:t>
      </w:r>
    </w:p>
    <w:p w14:paraId="5640D185" w14:textId="77777777" w:rsidR="009F7985" w:rsidRDefault="009F7985">
      <w:pPr>
        <w:spacing w:before="240" w:after="240"/>
        <w:rPr>
          <w:b/>
        </w:rPr>
      </w:pPr>
    </w:p>
    <w:p w14:paraId="0FB2C4AB" w14:textId="77777777" w:rsidR="009F7985" w:rsidRDefault="00092DEF">
      <w:pPr>
        <w:spacing w:before="240" w:after="240"/>
        <w:rPr>
          <w:b/>
        </w:rPr>
      </w:pPr>
      <w:r>
        <w:rPr>
          <w:b/>
        </w:rPr>
        <w:lastRenderedPageBreak/>
        <w:t xml:space="preserve">Atlanta Board of Education’s Committee 2018-2021: </w:t>
      </w:r>
    </w:p>
    <w:p w14:paraId="582F966E" w14:textId="77777777" w:rsidR="009F7985" w:rsidRDefault="00092DEF">
      <w:pPr>
        <w:spacing w:before="240" w:after="240"/>
      </w:pPr>
      <w:r>
        <w:t xml:space="preserve">Equity Taskforce  </w:t>
      </w:r>
    </w:p>
    <w:p w14:paraId="34AAF0A6" w14:textId="77777777" w:rsidR="009F7985" w:rsidRDefault="00092DEF">
      <w:pPr>
        <w:spacing w:before="240" w:after="240"/>
      </w:pPr>
      <w:r>
        <w:t>Audit Committee</w:t>
      </w:r>
    </w:p>
    <w:p w14:paraId="1CDEDF5B" w14:textId="77777777" w:rsidR="009F7985" w:rsidRDefault="00092DEF">
      <w:pPr>
        <w:spacing w:before="240" w:after="240"/>
      </w:pPr>
      <w:r>
        <w:t xml:space="preserve">Legislative Liaison </w:t>
      </w:r>
    </w:p>
    <w:p w14:paraId="2D2B71BD" w14:textId="77777777" w:rsidR="009F7985" w:rsidRDefault="00092DEF">
      <w:pPr>
        <w:spacing w:before="240" w:after="240"/>
        <w:rPr>
          <w:b/>
        </w:rPr>
      </w:pPr>
      <w:r>
        <w:t>Policy Review</w:t>
      </w:r>
    </w:p>
    <w:p w14:paraId="76B724AB" w14:textId="77777777" w:rsidR="009F7985" w:rsidRDefault="009F7985">
      <w:pPr>
        <w:spacing w:before="240" w:after="240"/>
        <w:rPr>
          <w:b/>
        </w:rPr>
      </w:pPr>
    </w:p>
    <w:p w14:paraId="6B06991F" w14:textId="77777777" w:rsidR="009F7985" w:rsidRDefault="00092DEF">
      <w:pPr>
        <w:spacing w:before="240" w:after="240"/>
        <w:rPr>
          <w:b/>
        </w:rPr>
      </w:pPr>
      <w:r>
        <w:rPr>
          <w:b/>
        </w:rPr>
        <w:t>Appointments 2018-2021:</w:t>
      </w:r>
    </w:p>
    <w:p w14:paraId="772D34C4" w14:textId="77777777" w:rsidR="009F7985" w:rsidRDefault="00092DEF">
      <w:pPr>
        <w:spacing w:before="240" w:after="240"/>
      </w:pPr>
      <w:r>
        <w:t xml:space="preserve">Board of Director for the Atlanta </w:t>
      </w:r>
      <w:proofErr w:type="spellStart"/>
      <w:r>
        <w:t>BeltLine</w:t>
      </w:r>
      <w:proofErr w:type="spellEnd"/>
    </w:p>
    <w:p w14:paraId="1C4E42CF" w14:textId="77777777" w:rsidR="009F7985" w:rsidRDefault="00092DEF">
      <w:pPr>
        <w:spacing w:before="240" w:after="240"/>
      </w:pPr>
      <w:r>
        <w:t>City of Atlanta’s Mayor Bottom to serve on the Atlanta 2020 Census Committee</w:t>
      </w:r>
    </w:p>
    <w:p w14:paraId="0165BF91" w14:textId="77777777" w:rsidR="009F7985" w:rsidRDefault="00092DEF">
      <w:pPr>
        <w:spacing w:before="240" w:after="240"/>
      </w:pPr>
      <w:r>
        <w:t>Collier Heights Neighborhood Association, Educational Chair</w:t>
      </w:r>
    </w:p>
    <w:p w14:paraId="3772D247" w14:textId="77777777" w:rsidR="009F7985" w:rsidRDefault="00092DEF">
      <w:pPr>
        <w:spacing w:before="240" w:after="240"/>
      </w:pPr>
      <w:r>
        <w:t>Georgia Statewide Human Trafficking Taskforce Workgroup</w:t>
      </w:r>
    </w:p>
    <w:p w14:paraId="4AF9B4E7" w14:textId="77777777" w:rsidR="009F7985" w:rsidRDefault="009F7985">
      <w:pPr>
        <w:spacing w:before="240" w:after="240"/>
      </w:pPr>
    </w:p>
    <w:p w14:paraId="689DCF51" w14:textId="77777777" w:rsidR="009F7985" w:rsidRDefault="00092DEF">
      <w:pPr>
        <w:spacing w:before="240" w:after="240"/>
        <w:rPr>
          <w:b/>
        </w:rPr>
      </w:pPr>
      <w:r>
        <w:br w:type="page"/>
      </w:r>
    </w:p>
    <w:p w14:paraId="0927489F" w14:textId="77777777" w:rsidR="009F7985" w:rsidRDefault="00092DEF">
      <w:pPr>
        <w:spacing w:before="240" w:after="240"/>
        <w:rPr>
          <w:b/>
        </w:rPr>
      </w:pPr>
      <w:r>
        <w:rPr>
          <w:b/>
        </w:rPr>
        <w:lastRenderedPageBreak/>
        <w:t xml:space="preserve">National Elected Office: </w:t>
      </w:r>
    </w:p>
    <w:p w14:paraId="4319A858" w14:textId="77777777" w:rsidR="009F7985" w:rsidRDefault="00092DEF">
      <w:pPr>
        <w:spacing w:after="160" w:line="259" w:lineRule="auto"/>
      </w:pPr>
      <w:r>
        <w:t xml:space="preserve">Urban Board Alliance Committee of the Consortium of State School Boards Associations (COSSBA). </w:t>
      </w:r>
    </w:p>
    <w:p w14:paraId="4A5C14BB" w14:textId="77777777" w:rsidR="009F7985" w:rsidRDefault="00092DEF">
      <w:pPr>
        <w:spacing w:after="160" w:line="259" w:lineRule="auto"/>
      </w:pPr>
      <w:r>
        <w:t xml:space="preserve">Atlanta Public Schools Delegate for the Georgia School Board Association and the Council of Great City Schools. </w:t>
      </w:r>
    </w:p>
    <w:p w14:paraId="49941ED4" w14:textId="77777777" w:rsidR="009F7985" w:rsidRDefault="00092DEF">
      <w:pPr>
        <w:spacing w:before="240" w:after="240"/>
      </w:pPr>
      <w:r>
        <w:t>Elected member of the National School Boards Association’s</w:t>
      </w:r>
    </w:p>
    <w:p w14:paraId="526F7D23" w14:textId="77777777" w:rsidR="009F7985" w:rsidRDefault="00092DEF">
      <w:pPr>
        <w:spacing w:before="240" w:after="240"/>
      </w:pPr>
      <w:r>
        <w:t>Council of Urban Boards of Education’s Steering Committee, Vice Chair (2021)</w:t>
      </w:r>
    </w:p>
    <w:p w14:paraId="1A20848E" w14:textId="77777777" w:rsidR="009F7985" w:rsidRDefault="00092DEF">
      <w:pPr>
        <w:numPr>
          <w:ilvl w:val="0"/>
          <w:numId w:val="1"/>
        </w:numPr>
        <w:spacing w:before="240" w:after="240"/>
      </w:pPr>
      <w:r>
        <w:t>Chair Policy &amp; Resolutions</w:t>
      </w:r>
    </w:p>
    <w:p w14:paraId="6C89F115" w14:textId="77777777" w:rsidR="009F7985" w:rsidRDefault="00092DEF">
      <w:pPr>
        <w:spacing w:before="240" w:after="240"/>
      </w:pPr>
      <w:r>
        <w:t>Elected as Secretary on the National Black Council of School Board Members</w:t>
      </w:r>
    </w:p>
    <w:p w14:paraId="02F2A6FF" w14:textId="77777777" w:rsidR="009F7985" w:rsidRDefault="00092DEF">
      <w:pPr>
        <w:numPr>
          <w:ilvl w:val="0"/>
          <w:numId w:val="2"/>
        </w:numPr>
        <w:spacing w:before="240" w:after="240"/>
      </w:pPr>
      <w:r>
        <w:t>Chair Policy &amp; Resolution</w:t>
      </w:r>
    </w:p>
    <w:sectPr w:rsidR="009F79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CAF"/>
    <w:multiLevelType w:val="multilevel"/>
    <w:tmpl w:val="E84A0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117F59"/>
    <w:multiLevelType w:val="multilevel"/>
    <w:tmpl w:val="85CC5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D55ED"/>
    <w:multiLevelType w:val="multilevel"/>
    <w:tmpl w:val="7D2ED8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06018B"/>
    <w:multiLevelType w:val="multilevel"/>
    <w:tmpl w:val="B316D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5710076">
    <w:abstractNumId w:val="2"/>
  </w:num>
  <w:num w:numId="2" w16cid:durableId="79841111">
    <w:abstractNumId w:val="1"/>
  </w:num>
  <w:num w:numId="3" w16cid:durableId="689067541">
    <w:abstractNumId w:val="3"/>
  </w:num>
  <w:num w:numId="4" w16cid:durableId="159443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85"/>
    <w:rsid w:val="00092DEF"/>
    <w:rsid w:val="000E3100"/>
    <w:rsid w:val="00515B3E"/>
    <w:rsid w:val="009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867CD"/>
  <w15:docId w15:val="{01EE2DBD-A9E3-4D04-85E0-2342F3F7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0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E31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3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c.com/education/get-schooled/atlanta-school-board-chair-were-focused-on-raising-literacy-at-all-levels/6EMOLARJVZFNLCFV63AGVRRNPY/?fbclid=IwZXh0bgNhZW0CMTEAAR2rLdXGaJ0P8J_d6_j06U6nVJcJR3hpiS3LQ9tU7517wxe2_nonsGsbDjc_aem_02B1oZLbq2KWgIADS4eJHw" TargetMode="External"/><Relationship Id="rId13" Type="http://schemas.openxmlformats.org/officeDocument/2006/relationships/hyperlink" Target="https://www.youtube.com/watch?v=AeBMNLwIHnE" TargetMode="External"/><Relationship Id="rId18" Type="http://schemas.openxmlformats.org/officeDocument/2006/relationships/hyperlink" Target="https://www.ajc.com/education/get-schooled/atlanta-school-board-chair-were-focused-on-raising-literacy-at-all-levels/6EMOLARJVZFNLCFV63AGVRRNPY/?fbclid=IwZXh0bgNhZW0CMTEAAR2rLdXGaJ0P8J_d6_j06U6nVJcJR3hpiS3LQ9tU7517wxe2_nonsGsbDjc_aem_02B1oZLbq2KWgIADS4eJHw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wsbtv.com/news/local/atlanta/atlanta-board-of-education-rolls-out-new-policy-to-combat-sex-trafficking/884126212/" TargetMode="External"/><Relationship Id="rId7" Type="http://schemas.openxmlformats.org/officeDocument/2006/relationships/hyperlink" Target="https://www.atlantapublicschools.us/site/default.aspx?PageType=3&amp;ModuleInstanceID=124234&amp;ViewID=7b97f7ed-8e5e-4120-848f-a8b4987d588f&amp;RenderLoc=0&amp;FlexDataID=132145&amp;PageID=72761" TargetMode="External"/><Relationship Id="rId12" Type="http://schemas.openxmlformats.org/officeDocument/2006/relationships/hyperlink" Target="https://airportchamber.com/multijurisdictional-human-trafficking-collaborative/" TargetMode="External"/><Relationship Id="rId17" Type="http://schemas.openxmlformats.org/officeDocument/2006/relationships/hyperlink" Target="https://www.atlantapublicschools.us/site/default.aspx?PageType=3&amp;ModuleInstanceID=124234&amp;ViewID=7b97f7ed-8e5e-4120-848f-a8b4987d588f&amp;RenderLoc=0&amp;FlexDataID=132145&amp;PageID=72761" TargetMode="External"/><Relationship Id="rId25" Type="http://schemas.openxmlformats.org/officeDocument/2006/relationships/hyperlink" Target="https://www.ajc.com/opinion/opinion-president-jimmy-carters-enduring-legacy-in-atlanta-public-schools/K55VXACHIBA4NJBODBTLOUK4S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tlantapublicschools.us/site/default.aspx?PageType=3&amp;ModuleInstanceID=124234&amp;ViewID=7b97f7ed-8e5e-4120-848f-a8b4987d588f&amp;RenderLoc=0&amp;FlexDataID=132145&amp;PageID=72761" TargetMode="External"/><Relationship Id="rId20" Type="http://schemas.openxmlformats.org/officeDocument/2006/relationships/hyperlink" Target="https://www.wsbtv.com/news/local/atlanta/atlanta-board-of-education-rolls-out-new-policy-to-combat-sex-trafficking/88412621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sn.com/en-us/money/careers/atlanta-public-schools-reaches-all-time-graduation-rate-high-of-884/ar-AA1s9hQt?ocid=BingNewsVerp" TargetMode="External"/><Relationship Id="rId11" Type="http://schemas.openxmlformats.org/officeDocument/2006/relationships/hyperlink" Target="https://www.nsba.org/ASBJ/2020/February/Close-to-Home" TargetMode="External"/><Relationship Id="rId24" Type="http://schemas.openxmlformats.org/officeDocument/2006/relationships/hyperlink" Target="https://www.ajc.com/opinion/opinion-what-do-atlanta-schools-owe-martin-luther-king-jr/FEFWESIR2RC57DVTSJF2WYN2UQ/https:/www.ajc.com/opinion/opinion-what-do-atlanta-schools-owe-martin-luther-king-jr/FEFWESIR2RC57DVTSJF2WYN2UQ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docs.google.com/document/u/0/d/1MsT6iS-ZASYHe2SRfJb1yx1Vn8MsSqFN/edit?usp=gmail_attachment_preview" TargetMode="External"/><Relationship Id="rId23" Type="http://schemas.openxmlformats.org/officeDocument/2006/relationships/hyperlink" Target="https://www.ajc.com/opinion/opinion-rev-william-finch-was-a-pioneer-for-equity-in-atlanta-schools/SNAIGKIBI5F2XFV6XE6Z4ZP2PI/" TargetMode="External"/><Relationship Id="rId10" Type="http://schemas.openxmlformats.org/officeDocument/2006/relationships/hyperlink" Target="https://www.billboard.com/pro/universal-music-expand-bonus-tracks-career-development-program/" TargetMode="External"/><Relationship Id="rId19" Type="http://schemas.openxmlformats.org/officeDocument/2006/relationships/hyperlink" Target="https://www.ajc.com/education/get-schooled/atlanta-school-board-chair-were-focused-on-raising-literacy-at-all-levels/6EMOLARJVZFNLCFV63AGVRRNPY/?fbclid=IwZXh0bgNhZW0CMTEAAR2rLdXGaJ0P8J_d6_j06U6nVJcJR3hpiS3LQ9tU7517wxe2_nonsGsbDjc_aem_02B1oZLbq2KWgIADS4eJH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sbtv.com/news/local/atlanta/atlanta-board-of-education-rolls-out-new-policy-to-combat-sex-trafficking/884126212/" TargetMode="External"/><Relationship Id="rId14" Type="http://schemas.openxmlformats.org/officeDocument/2006/relationships/hyperlink" Target="https://www.youtube.com/watch?v=AeBMNLwIHnE" TargetMode="External"/><Relationship Id="rId22" Type="http://schemas.openxmlformats.org/officeDocument/2006/relationships/hyperlink" Target="https://airportchamber.com/multijurisdictional-human-trafficking-collaborativ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3694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Mitchell, Erika</cp:lastModifiedBy>
  <cp:revision>2</cp:revision>
  <dcterms:created xsi:type="dcterms:W3CDTF">2025-10-13T22:26:00Z</dcterms:created>
  <dcterms:modified xsi:type="dcterms:W3CDTF">2025-10-13T22:26:00Z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c5b1e5a8-e784-4f2b-8675-e5cade40beda</vt:lpwstr>
  </property>
</Properties>
</file>